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EE0909" w:rsidR="00EE0909" w:rsidP="00EE0909" w:rsidRDefault="00EE0909" w14:paraId="56FE9454" w14:textId="563EEB9C">
      <w:pPr>
        <w:spacing w:after="0" w:line="240" w:lineRule="auto"/>
        <w:jc w:val="center"/>
        <w:rPr>
          <w:rFonts w:ascii="Footlight MT Light" w:hAnsi="Footlight MT Light" w:cs="Arial"/>
          <w:bCs/>
          <w:iCs/>
          <w:sz w:val="32"/>
          <w:szCs w:val="32"/>
        </w:rPr>
      </w:pPr>
      <w:r w:rsidR="00EE0909">
        <w:drawing>
          <wp:inline wp14:editId="7D9CFA2D" wp14:anchorId="46E1A08E">
            <wp:extent cx="6424212" cy="1929733"/>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421938916b374617">
                      <a:extLst>
                        <a:ext xmlns:a="http://schemas.openxmlformats.org/drawingml/2006/main" uri="{28A0092B-C50C-407E-A947-70E740481C1C}">
                          <a14:useLocalDpi val="0"/>
                        </a:ext>
                      </a:extLst>
                    </a:blip>
                    <a:srcRect l="0" t="0" r="4466" b="0"/>
                    <a:stretch>
                      <a:fillRect/>
                    </a:stretch>
                  </pic:blipFill>
                  <pic:spPr>
                    <a:xfrm rot="0" flipH="0" flipV="0">
                      <a:off x="0" y="0"/>
                      <a:ext cx="6424212" cy="1929733"/>
                    </a:xfrm>
                    <a:prstGeom prst="rect">
                      <a:avLst/>
                    </a:prstGeom>
                  </pic:spPr>
                </pic:pic>
              </a:graphicData>
            </a:graphic>
          </wp:inline>
        </w:drawing>
      </w:r>
    </w:p>
    <w:p w:rsidRPr="00EE0909" w:rsidR="00EE0909" w:rsidP="00EE0909" w:rsidRDefault="00EE0909" w14:paraId="67ED4F6B" w14:textId="77777777">
      <w:pPr>
        <w:spacing w:after="0" w:line="240" w:lineRule="auto"/>
        <w:rPr>
          <w:rFonts w:ascii="Footlight MT Light" w:hAnsi="Footlight MT Light" w:cs="Arial"/>
          <w:bCs/>
          <w:iCs/>
          <w:sz w:val="32"/>
          <w:szCs w:val="32"/>
        </w:rPr>
      </w:pPr>
    </w:p>
    <w:p w:rsidRPr="00EE0909" w:rsidR="00EE0909" w:rsidP="00EE0909" w:rsidRDefault="00EE0909" w14:paraId="7D53A7B7" w14:textId="77777777">
      <w:pPr>
        <w:spacing w:after="0" w:line="240" w:lineRule="auto"/>
        <w:rPr>
          <w:rFonts w:ascii="Footlight MT Light" w:hAnsi="Footlight MT Light" w:cs="Arial"/>
          <w:bCs/>
          <w:iCs/>
          <w:sz w:val="32"/>
          <w:szCs w:val="32"/>
        </w:rPr>
      </w:pPr>
    </w:p>
    <w:p w:rsidRPr="00EE0909" w:rsidR="0066235E" w:rsidP="00EE0909" w:rsidRDefault="006C555C" w14:paraId="61AE3420" w14:textId="4E022654">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WHEREAS,</w:t>
      </w:r>
      <w:r w:rsidRPr="00EE0909" w:rsidR="0066235E">
        <w:rPr>
          <w:rFonts w:ascii="Footlight MT Light" w:hAnsi="Footlight MT Light" w:cs="Arial"/>
          <w:bCs/>
          <w:iCs/>
          <w:sz w:val="32"/>
          <w:szCs w:val="32"/>
        </w:rPr>
        <w:t xml:space="preserve"> </w:t>
      </w:r>
      <w:r w:rsidRPr="00EE0909" w:rsidR="00F108E6">
        <w:rPr>
          <w:rFonts w:ascii="Footlight MT Light" w:hAnsi="Footlight MT Light" w:cs="Arial"/>
          <w:bCs/>
          <w:iCs/>
          <w:sz w:val="32"/>
          <w:szCs w:val="32"/>
        </w:rPr>
        <w:t>o</w:t>
      </w:r>
      <w:r w:rsidRPr="00EE0909" w:rsidR="0066235E">
        <w:rPr>
          <w:rFonts w:ascii="Footlight MT Light" w:hAnsi="Footlight MT Light" w:cs="Arial"/>
          <w:bCs/>
          <w:iCs/>
          <w:sz w:val="32"/>
          <w:szCs w:val="32"/>
        </w:rPr>
        <w:t>n January 10</w:t>
      </w:r>
      <w:r w:rsidRPr="00EE0909" w:rsidR="00EE0909">
        <w:rPr>
          <w:rFonts w:ascii="Footlight MT Light" w:hAnsi="Footlight MT Light" w:cs="Arial"/>
          <w:bCs/>
          <w:iCs/>
          <w:sz w:val="32"/>
          <w:szCs w:val="32"/>
        </w:rPr>
        <w:t xml:space="preserve">th, </w:t>
      </w:r>
      <w:r w:rsidRPr="00EE0909" w:rsidR="0066235E">
        <w:rPr>
          <w:rFonts w:ascii="Footlight MT Light" w:hAnsi="Footlight MT Light" w:cs="Arial"/>
          <w:bCs/>
          <w:iCs/>
          <w:sz w:val="32"/>
          <w:szCs w:val="32"/>
        </w:rPr>
        <w:t>1918, a Constitutional Amendment allowing women's suffrage was passed by the United States House; and</w:t>
      </w:r>
    </w:p>
    <w:p w:rsidRPr="00EE0909" w:rsidR="00EE0909" w:rsidP="00EE0909" w:rsidRDefault="00EE0909" w14:paraId="067C640B" w14:textId="77777777">
      <w:pPr>
        <w:spacing w:after="0" w:line="240" w:lineRule="auto"/>
        <w:rPr>
          <w:rFonts w:ascii="Footlight MT Light" w:hAnsi="Footlight MT Light" w:cs="Arial"/>
          <w:bCs/>
          <w:iCs/>
          <w:sz w:val="32"/>
          <w:szCs w:val="32"/>
        </w:rPr>
      </w:pPr>
    </w:p>
    <w:p w:rsidRPr="00EE0909" w:rsidR="006C555C" w:rsidP="00EE0909" w:rsidRDefault="00EE0909" w14:paraId="73129DD7" w14:textId="020E7C2C">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 xml:space="preserve">WHEREAS, </w:t>
      </w:r>
      <w:r w:rsidRPr="00EE0909" w:rsidR="00F108E6">
        <w:rPr>
          <w:rFonts w:ascii="Footlight MT Light" w:hAnsi="Footlight MT Light" w:cs="Arial"/>
          <w:bCs/>
          <w:iCs/>
          <w:sz w:val="32"/>
          <w:szCs w:val="32"/>
        </w:rPr>
        <w:t>o</w:t>
      </w:r>
      <w:r w:rsidRPr="00EE0909" w:rsidR="0066235E">
        <w:rPr>
          <w:rFonts w:ascii="Footlight MT Light" w:hAnsi="Footlight MT Light" w:cs="Arial"/>
          <w:bCs/>
          <w:iCs/>
          <w:sz w:val="32"/>
          <w:szCs w:val="32"/>
        </w:rPr>
        <w:t xml:space="preserve">n June 4th, 1919, the United States Senate passed the </w:t>
      </w:r>
      <w:r w:rsidRPr="00EE0909">
        <w:rPr>
          <w:rFonts w:ascii="Footlight MT Light" w:hAnsi="Footlight MT Light" w:cs="Arial"/>
          <w:bCs/>
          <w:iCs/>
          <w:sz w:val="32"/>
          <w:szCs w:val="32"/>
        </w:rPr>
        <w:t>19th</w:t>
      </w:r>
      <w:r w:rsidRPr="00EE0909" w:rsidR="0066235E">
        <w:rPr>
          <w:rFonts w:ascii="Footlight MT Light" w:hAnsi="Footlight MT Light" w:cs="Arial"/>
          <w:bCs/>
          <w:iCs/>
          <w:sz w:val="32"/>
          <w:szCs w:val="32"/>
        </w:rPr>
        <w:t xml:space="preserve"> Amendment and sent it out to the states for ratification; and</w:t>
      </w:r>
    </w:p>
    <w:p w:rsidRPr="00EE0909" w:rsidR="00EE0909" w:rsidP="00EE0909" w:rsidRDefault="00EE0909" w14:paraId="1BF55684" w14:textId="77777777">
      <w:pPr>
        <w:spacing w:after="0" w:line="240" w:lineRule="auto"/>
        <w:rPr>
          <w:rFonts w:ascii="Footlight MT Light" w:hAnsi="Footlight MT Light" w:cs="Arial"/>
          <w:bCs/>
          <w:iCs/>
          <w:sz w:val="32"/>
          <w:szCs w:val="32"/>
        </w:rPr>
      </w:pPr>
    </w:p>
    <w:p w:rsidRPr="00EE0909" w:rsidR="005F6FFB" w:rsidP="00EE0909" w:rsidRDefault="00EE0909" w14:paraId="2C3E48BA" w14:textId="0CFC4195">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WHEREAS,</w:t>
      </w:r>
      <w:r w:rsidRPr="00EE0909" w:rsidR="0066235E">
        <w:rPr>
          <w:rFonts w:ascii="Footlight MT Light" w:hAnsi="Footlight MT Light"/>
          <w:bCs/>
          <w:iCs/>
          <w:sz w:val="32"/>
          <w:szCs w:val="32"/>
        </w:rPr>
        <w:t xml:space="preserve"> </w:t>
      </w:r>
      <w:r w:rsidRPr="00EE0909" w:rsidR="00F108E6">
        <w:rPr>
          <w:rFonts w:ascii="Footlight MT Light" w:hAnsi="Footlight MT Light" w:cs="Arial"/>
          <w:bCs/>
          <w:iCs/>
          <w:sz w:val="32"/>
          <w:szCs w:val="32"/>
        </w:rPr>
        <w:t>o</w:t>
      </w:r>
      <w:r w:rsidRPr="00EE0909" w:rsidR="005D1EDE">
        <w:rPr>
          <w:rFonts w:ascii="Footlight MT Light" w:hAnsi="Footlight MT Light" w:cs="Arial"/>
          <w:bCs/>
          <w:iCs/>
          <w:sz w:val="32"/>
          <w:szCs w:val="32"/>
        </w:rPr>
        <w:t>n September 8</w:t>
      </w:r>
      <w:r w:rsidRPr="00EE0909">
        <w:rPr>
          <w:rFonts w:ascii="Footlight MT Light" w:hAnsi="Footlight MT Light" w:cs="Arial"/>
          <w:bCs/>
          <w:iCs/>
          <w:sz w:val="32"/>
          <w:szCs w:val="32"/>
        </w:rPr>
        <w:t>th</w:t>
      </w:r>
      <w:r w:rsidRPr="00EE0909" w:rsidR="005D1EDE">
        <w:rPr>
          <w:rFonts w:ascii="Footlight MT Light" w:hAnsi="Footlight MT Light" w:cs="Arial"/>
          <w:bCs/>
          <w:iCs/>
          <w:sz w:val="32"/>
          <w:szCs w:val="32"/>
        </w:rPr>
        <w:t>, 1919, Minnesota</w:t>
      </w:r>
      <w:r w:rsidRPr="00EE0909" w:rsidR="0066235E">
        <w:rPr>
          <w:rFonts w:ascii="Footlight MT Light" w:hAnsi="Footlight MT Light" w:cs="Arial"/>
          <w:bCs/>
          <w:iCs/>
          <w:sz w:val="32"/>
          <w:szCs w:val="32"/>
        </w:rPr>
        <w:t xml:space="preserve"> ratified the 19th Amendment to</w:t>
      </w:r>
      <w:r w:rsidRPr="00EE0909" w:rsidR="005F6FFB">
        <w:rPr>
          <w:rFonts w:ascii="Footlight MT Light" w:hAnsi="Footlight MT Light" w:cs="Arial"/>
          <w:bCs/>
          <w:iCs/>
          <w:sz w:val="32"/>
          <w:szCs w:val="32"/>
        </w:rPr>
        <w:t xml:space="preserve"> </w:t>
      </w:r>
      <w:r w:rsidRPr="00EE0909" w:rsidR="00041870">
        <w:rPr>
          <w:rFonts w:ascii="Footlight MT Light" w:hAnsi="Footlight MT Light" w:cs="Arial"/>
          <w:bCs/>
          <w:iCs/>
          <w:sz w:val="32"/>
          <w:szCs w:val="32"/>
        </w:rPr>
        <w:t>the United States Constitution; and</w:t>
      </w:r>
    </w:p>
    <w:p w:rsidRPr="00EE0909" w:rsidR="00EE0909" w:rsidP="00EE0909" w:rsidRDefault="00EE0909" w14:paraId="09DC9983" w14:textId="77777777">
      <w:pPr>
        <w:spacing w:after="0" w:line="240" w:lineRule="auto"/>
        <w:rPr>
          <w:rFonts w:ascii="Footlight MT Light" w:hAnsi="Footlight MT Light" w:cs="Arial"/>
          <w:bCs/>
          <w:iCs/>
          <w:sz w:val="32"/>
          <w:szCs w:val="32"/>
        </w:rPr>
      </w:pPr>
    </w:p>
    <w:p w:rsidRPr="00EE0909" w:rsidR="005F6FFB" w:rsidP="00EE0909" w:rsidRDefault="00EE0909" w14:paraId="6C78D8B7" w14:textId="6AA08761">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 xml:space="preserve">WHEREAS, </w:t>
      </w:r>
      <w:r w:rsidRPr="00EE0909" w:rsidR="00F108E6">
        <w:rPr>
          <w:rFonts w:ascii="Footlight MT Light" w:hAnsi="Footlight MT Light" w:cs="Arial"/>
          <w:bCs/>
          <w:iCs/>
          <w:sz w:val="32"/>
          <w:szCs w:val="32"/>
        </w:rPr>
        <w:t>o</w:t>
      </w:r>
      <w:r w:rsidRPr="00EE0909" w:rsidR="005F6FFB">
        <w:rPr>
          <w:rFonts w:ascii="Footlight MT Light" w:hAnsi="Footlight MT Light" w:cs="Arial"/>
          <w:bCs/>
          <w:iCs/>
          <w:sz w:val="32"/>
          <w:szCs w:val="32"/>
        </w:rPr>
        <w:t>n August 26</w:t>
      </w:r>
      <w:r w:rsidRPr="00EE0909">
        <w:rPr>
          <w:rFonts w:ascii="Footlight MT Light" w:hAnsi="Footlight MT Light" w:cs="Arial"/>
          <w:bCs/>
          <w:iCs/>
          <w:sz w:val="32"/>
          <w:szCs w:val="32"/>
        </w:rPr>
        <w:t>th</w:t>
      </w:r>
      <w:r w:rsidRPr="00EE0909" w:rsidR="005F6FFB">
        <w:rPr>
          <w:rFonts w:ascii="Footlight MT Light" w:hAnsi="Footlight MT Light" w:cs="Arial"/>
          <w:bCs/>
          <w:iCs/>
          <w:sz w:val="32"/>
          <w:szCs w:val="32"/>
        </w:rPr>
        <w:t xml:space="preserve">, 1919, </w:t>
      </w:r>
      <w:r w:rsidRPr="00EE0909" w:rsidR="00241EC6">
        <w:rPr>
          <w:rFonts w:ascii="Footlight MT Light" w:hAnsi="Footlight MT Light" w:cs="Arial"/>
          <w:bCs/>
          <w:iCs/>
          <w:sz w:val="32"/>
          <w:szCs w:val="32"/>
        </w:rPr>
        <w:t xml:space="preserve">the </w:t>
      </w:r>
      <w:r w:rsidRPr="00EE0909">
        <w:rPr>
          <w:rFonts w:ascii="Footlight MT Light" w:hAnsi="Footlight MT Light" w:cs="Arial"/>
          <w:bCs/>
          <w:iCs/>
          <w:sz w:val="32"/>
          <w:szCs w:val="32"/>
        </w:rPr>
        <w:t>19th</w:t>
      </w:r>
      <w:r w:rsidRPr="00EE0909" w:rsidR="00241EC6">
        <w:rPr>
          <w:rFonts w:ascii="Footlight MT Light" w:hAnsi="Footlight MT Light" w:cs="Arial"/>
          <w:bCs/>
          <w:iCs/>
          <w:sz w:val="32"/>
          <w:szCs w:val="32"/>
        </w:rPr>
        <w:t xml:space="preserve"> Amendment was certified as part of our Constitution, assuring that "the right of citizens of the United States to vote shall not be denied or abridged by the United States or</w:t>
      </w:r>
      <w:r w:rsidRPr="00EE0909" w:rsidR="00041870">
        <w:rPr>
          <w:rFonts w:ascii="Footlight MT Light" w:hAnsi="Footlight MT Light" w:cs="Arial"/>
          <w:bCs/>
          <w:iCs/>
          <w:sz w:val="32"/>
          <w:szCs w:val="32"/>
        </w:rPr>
        <w:t xml:space="preserve"> by any State on account of sex</w:t>
      </w:r>
      <w:r w:rsidRPr="00EE0909" w:rsidR="00241EC6">
        <w:rPr>
          <w:rFonts w:ascii="Footlight MT Light" w:hAnsi="Footlight MT Light" w:cs="Arial"/>
          <w:bCs/>
          <w:iCs/>
          <w:sz w:val="32"/>
          <w:szCs w:val="32"/>
        </w:rPr>
        <w:t>"</w:t>
      </w:r>
      <w:r w:rsidRPr="00EE0909" w:rsidR="00041870">
        <w:rPr>
          <w:rFonts w:ascii="Footlight MT Light" w:hAnsi="Footlight MT Light" w:cs="Arial"/>
          <w:bCs/>
          <w:iCs/>
          <w:sz w:val="32"/>
          <w:szCs w:val="32"/>
        </w:rPr>
        <w:t>; and</w:t>
      </w:r>
    </w:p>
    <w:p w:rsidRPr="00EE0909" w:rsidR="00EE0909" w:rsidP="00EE0909" w:rsidRDefault="00EE0909" w14:paraId="1FF1DA8B" w14:textId="77777777">
      <w:pPr>
        <w:spacing w:after="0" w:line="240" w:lineRule="auto"/>
        <w:rPr>
          <w:rFonts w:ascii="Footlight MT Light" w:hAnsi="Footlight MT Light" w:cs="Arial"/>
          <w:bCs/>
          <w:iCs/>
          <w:sz w:val="32"/>
          <w:szCs w:val="32"/>
        </w:rPr>
      </w:pPr>
    </w:p>
    <w:p w:rsidRPr="00EE0909" w:rsidR="00F108E6" w:rsidP="00EE0909" w:rsidRDefault="00241EC6" w14:paraId="731ED9D1" w14:textId="7AF39537">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W</w:t>
      </w:r>
      <w:r w:rsidRPr="00EE0909" w:rsidR="002E675A">
        <w:rPr>
          <w:rFonts w:ascii="Footlight MT Light" w:hAnsi="Footlight MT Light" w:cs="Arial"/>
          <w:bCs/>
          <w:iCs/>
          <w:sz w:val="32"/>
          <w:szCs w:val="32"/>
        </w:rPr>
        <w:t>HEREAS,</w:t>
      </w:r>
      <w:r w:rsidRPr="00EE0909" w:rsidR="00F108E6">
        <w:rPr>
          <w:rFonts w:ascii="Footlight MT Light" w:hAnsi="Footlight MT Light" w:cs="Arial"/>
          <w:bCs/>
          <w:iCs/>
          <w:sz w:val="32"/>
          <w:szCs w:val="32"/>
        </w:rPr>
        <w:t xml:space="preserve"> the 19th Amendment did not guarantee suffrage for all women, including Native Americans </w:t>
      </w:r>
      <w:r w:rsidRPr="00EE0909" w:rsidR="006A12E2">
        <w:rPr>
          <w:rFonts w:ascii="Footlight MT Light" w:hAnsi="Footlight MT Light" w:cs="Arial"/>
          <w:bCs/>
          <w:iCs/>
          <w:sz w:val="32"/>
          <w:szCs w:val="32"/>
        </w:rPr>
        <w:t xml:space="preserve">who did not gain </w:t>
      </w:r>
      <w:r w:rsidRPr="00EE0909" w:rsidR="00F108E6">
        <w:rPr>
          <w:rFonts w:ascii="Footlight MT Light" w:hAnsi="Footlight MT Light" w:cs="Arial"/>
          <w:bCs/>
          <w:iCs/>
          <w:sz w:val="32"/>
          <w:szCs w:val="32"/>
        </w:rPr>
        <w:t xml:space="preserve">the right to vote in every state </w:t>
      </w:r>
      <w:r w:rsidRPr="00EE0909" w:rsidR="006A12E2">
        <w:rPr>
          <w:rFonts w:ascii="Footlight MT Light" w:hAnsi="Footlight MT Light" w:cs="Arial"/>
          <w:bCs/>
          <w:iCs/>
          <w:sz w:val="32"/>
          <w:szCs w:val="32"/>
        </w:rPr>
        <w:t xml:space="preserve">until 1962. </w:t>
      </w:r>
      <w:r w:rsidRPr="00EE0909" w:rsidR="00F108E6">
        <w:rPr>
          <w:rFonts w:ascii="Footlight MT Light" w:hAnsi="Footlight MT Light" w:cs="Arial"/>
          <w:bCs/>
          <w:iCs/>
          <w:sz w:val="32"/>
          <w:szCs w:val="32"/>
        </w:rPr>
        <w:t xml:space="preserve">For Asian Pacific Islander </w:t>
      </w:r>
      <w:proofErr w:type="gramStart"/>
      <w:r w:rsidRPr="00EE0909" w:rsidR="00F108E6">
        <w:rPr>
          <w:rFonts w:ascii="Footlight MT Light" w:hAnsi="Footlight MT Light" w:cs="Arial"/>
          <w:bCs/>
          <w:iCs/>
          <w:sz w:val="32"/>
          <w:szCs w:val="32"/>
        </w:rPr>
        <w:t>Americans</w:t>
      </w:r>
      <w:proofErr w:type="gramEnd"/>
      <w:r w:rsidRPr="00EE0909" w:rsidR="00F108E6">
        <w:rPr>
          <w:rFonts w:ascii="Footlight MT Light" w:hAnsi="Footlight MT Light" w:cs="Arial"/>
          <w:bCs/>
          <w:iCs/>
          <w:sz w:val="32"/>
          <w:szCs w:val="32"/>
        </w:rPr>
        <w:t xml:space="preserve"> it was 1952. </w:t>
      </w:r>
      <w:r w:rsidRPr="00EE0909" w:rsidR="006A12E2">
        <w:rPr>
          <w:rFonts w:ascii="Footlight MT Light" w:hAnsi="Footlight MT Light" w:cs="Arial"/>
          <w:bCs/>
          <w:iCs/>
          <w:sz w:val="32"/>
          <w:szCs w:val="32"/>
        </w:rPr>
        <w:t>And m</w:t>
      </w:r>
      <w:r w:rsidRPr="00EE0909" w:rsidR="00F108E6">
        <w:rPr>
          <w:rFonts w:ascii="Footlight MT Light" w:hAnsi="Footlight MT Light" w:cs="Arial"/>
          <w:bCs/>
          <w:iCs/>
          <w:sz w:val="32"/>
          <w:szCs w:val="32"/>
        </w:rPr>
        <w:t xml:space="preserve">any </w:t>
      </w:r>
      <w:proofErr w:type="gramStart"/>
      <w:r w:rsidRPr="00EE0909" w:rsidR="00F108E6">
        <w:rPr>
          <w:rFonts w:ascii="Footlight MT Light" w:hAnsi="Footlight MT Light" w:cs="Arial"/>
          <w:bCs/>
          <w:iCs/>
          <w:sz w:val="32"/>
          <w:szCs w:val="32"/>
        </w:rPr>
        <w:t>African-American</w:t>
      </w:r>
      <w:proofErr w:type="gramEnd"/>
      <w:r w:rsidRPr="00EE0909" w:rsidR="00F108E6">
        <w:rPr>
          <w:rFonts w:ascii="Footlight MT Light" w:hAnsi="Footlight MT Light" w:cs="Arial"/>
          <w:bCs/>
          <w:iCs/>
          <w:sz w:val="32"/>
          <w:szCs w:val="32"/>
        </w:rPr>
        <w:t xml:space="preserve"> and Latin Americans did not gain their voting rights until passage of the Voting Rights Act of 1965 and 1975; and</w:t>
      </w:r>
    </w:p>
    <w:p w:rsidRPr="00EE0909" w:rsidR="00EE0909" w:rsidP="00EE0909" w:rsidRDefault="00EE0909" w14:paraId="3C6DD288" w14:textId="77777777">
      <w:pPr>
        <w:spacing w:after="0" w:line="240" w:lineRule="auto"/>
        <w:rPr>
          <w:rFonts w:ascii="Footlight MT Light" w:hAnsi="Footlight MT Light" w:cs="Arial"/>
          <w:bCs/>
          <w:iCs/>
          <w:sz w:val="32"/>
          <w:szCs w:val="32"/>
        </w:rPr>
      </w:pPr>
    </w:p>
    <w:p w:rsidRPr="00EE0909" w:rsidR="00BA1BDD" w:rsidP="00EE0909" w:rsidRDefault="00EE0909" w14:paraId="01971227" w14:textId="23CFEDEC">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 xml:space="preserve">WHEREAS, </w:t>
      </w:r>
      <w:r w:rsidRPr="00EE0909">
        <w:rPr>
          <w:rFonts w:ascii="Footlight MT Light" w:hAnsi="Footlight MT Light" w:cs="Arial"/>
          <w:bCs/>
          <w:iCs/>
          <w:sz w:val="32"/>
          <w:szCs w:val="32"/>
        </w:rPr>
        <w:t>w</w:t>
      </w:r>
      <w:r w:rsidRPr="00EE0909" w:rsidR="00241EC6">
        <w:rPr>
          <w:rFonts w:ascii="Footlight MT Light" w:hAnsi="Footlight MT Light" w:cs="Arial"/>
          <w:bCs/>
          <w:iCs/>
          <w:sz w:val="32"/>
          <w:szCs w:val="32"/>
        </w:rPr>
        <w:t>omen of every race, class, and ethnic background have made historic contributions to the growth and strength of our Nation and our community in countless recorded and unrecorded ways; and</w:t>
      </w:r>
    </w:p>
    <w:p w:rsidRPr="00EE0909" w:rsidR="00EE0909" w:rsidP="00EE0909" w:rsidRDefault="00EE0909" w14:paraId="2A49F30C" w14:textId="77777777">
      <w:pPr>
        <w:spacing w:after="0" w:line="240" w:lineRule="auto"/>
        <w:rPr>
          <w:rFonts w:ascii="Footlight MT Light" w:hAnsi="Footlight MT Light" w:cs="Arial"/>
          <w:bCs/>
          <w:iCs/>
          <w:sz w:val="32"/>
          <w:szCs w:val="32"/>
        </w:rPr>
      </w:pPr>
    </w:p>
    <w:p w:rsidRPr="00EE0909" w:rsidR="00241EC6" w:rsidP="00EE0909" w:rsidRDefault="00241EC6" w14:paraId="1BA012F3" w14:textId="13B80F5C">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WHEREAS,</w:t>
      </w:r>
      <w:r w:rsidRPr="00EE0909">
        <w:rPr>
          <w:rFonts w:ascii="Footlight MT Light" w:hAnsi="Footlight MT Light"/>
          <w:bCs/>
          <w:iCs/>
          <w:sz w:val="32"/>
          <w:szCs w:val="32"/>
        </w:rPr>
        <w:t xml:space="preserve"> </w:t>
      </w:r>
      <w:r w:rsidRPr="00EE0909" w:rsidR="00EE0909">
        <w:rPr>
          <w:rFonts w:ascii="Footlight MT Light" w:hAnsi="Footlight MT Light" w:cs="Arial"/>
          <w:bCs/>
          <w:iCs/>
          <w:sz w:val="32"/>
          <w:szCs w:val="32"/>
        </w:rPr>
        <w:t>w</w:t>
      </w:r>
      <w:r w:rsidRPr="00EE0909">
        <w:rPr>
          <w:rFonts w:ascii="Footlight MT Light" w:hAnsi="Footlight MT Light" w:cs="Arial"/>
          <w:bCs/>
          <w:iCs/>
          <w:sz w:val="32"/>
          <w:szCs w:val="32"/>
        </w:rPr>
        <w:t>omen have been leaders, not only in securing their own rights of suffrage and equal opportunity, but also in the abolitionist movement, the emancipation movement, the industrial labor movement, the civil rights movement, and today</w:t>
      </w:r>
      <w:r w:rsidRPr="00EE0909" w:rsidR="006A12E2">
        <w:rPr>
          <w:rFonts w:ascii="Footlight MT Light" w:hAnsi="Footlight MT Light" w:cs="Arial"/>
          <w:bCs/>
          <w:iCs/>
          <w:sz w:val="32"/>
          <w:szCs w:val="32"/>
        </w:rPr>
        <w:t>,</w:t>
      </w:r>
      <w:r w:rsidRPr="00EE0909">
        <w:rPr>
          <w:rFonts w:ascii="Footlight MT Light" w:hAnsi="Footlight MT Light" w:cs="Arial"/>
          <w:bCs/>
          <w:iCs/>
          <w:sz w:val="32"/>
          <w:szCs w:val="32"/>
        </w:rPr>
        <w:t xml:space="preserve"> in other </w:t>
      </w:r>
      <w:r w:rsidRPr="00EE0909" w:rsidR="006A12E2">
        <w:rPr>
          <w:rFonts w:ascii="Footlight MT Light" w:hAnsi="Footlight MT Light" w:cs="Arial"/>
          <w:bCs/>
          <w:iCs/>
          <w:sz w:val="32"/>
          <w:szCs w:val="32"/>
        </w:rPr>
        <w:t xml:space="preserve">important </w:t>
      </w:r>
      <w:r w:rsidRPr="00EE0909">
        <w:rPr>
          <w:rFonts w:ascii="Footlight MT Light" w:hAnsi="Footlight MT Light" w:cs="Arial"/>
          <w:bCs/>
          <w:iCs/>
          <w:sz w:val="32"/>
          <w:szCs w:val="32"/>
        </w:rPr>
        <w:t>movements; and</w:t>
      </w:r>
    </w:p>
    <w:p w:rsidRPr="00EE0909" w:rsidR="00EE0909" w:rsidP="00EE0909" w:rsidRDefault="00EE0909" w14:paraId="35846F12" w14:textId="77777777">
      <w:pPr>
        <w:spacing w:after="0" w:line="240" w:lineRule="auto"/>
        <w:rPr>
          <w:rFonts w:ascii="Footlight MT Light" w:hAnsi="Footlight MT Light" w:cs="Arial"/>
          <w:bCs/>
          <w:iCs/>
          <w:sz w:val="32"/>
          <w:szCs w:val="32"/>
        </w:rPr>
      </w:pPr>
    </w:p>
    <w:p w:rsidRPr="00EE0909" w:rsidR="00041870" w:rsidP="00EE0909" w:rsidRDefault="005D1EDE" w14:paraId="6703B145" w14:textId="6BF2C544">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lastRenderedPageBreak/>
        <w:t>WHEREAS,</w:t>
      </w:r>
      <w:r w:rsidRPr="00EE0909" w:rsidR="009212D9">
        <w:rPr>
          <w:rFonts w:ascii="Footlight MT Light" w:hAnsi="Footlight MT Light" w:cs="Arial"/>
          <w:bCs/>
          <w:iCs/>
          <w:sz w:val="32"/>
          <w:szCs w:val="32"/>
        </w:rPr>
        <w:t xml:space="preserve"> communities across the state</w:t>
      </w:r>
      <w:r w:rsidRPr="00EE0909" w:rsidR="002E675A">
        <w:rPr>
          <w:rFonts w:ascii="Footlight MT Light" w:hAnsi="Footlight MT Light" w:cs="Arial"/>
          <w:bCs/>
          <w:iCs/>
          <w:sz w:val="32"/>
          <w:szCs w:val="32"/>
        </w:rPr>
        <w:t xml:space="preserve"> are</w:t>
      </w:r>
      <w:r w:rsidRPr="00EE0909">
        <w:rPr>
          <w:rFonts w:ascii="Footlight MT Light" w:hAnsi="Footlight MT Light" w:cs="Arial"/>
          <w:bCs/>
          <w:iCs/>
          <w:sz w:val="32"/>
          <w:szCs w:val="32"/>
        </w:rPr>
        <w:t xml:space="preserve"> celebr</w:t>
      </w:r>
      <w:r w:rsidRPr="00EE0909" w:rsidR="00041870">
        <w:rPr>
          <w:rFonts w:ascii="Footlight MT Light" w:hAnsi="Footlight MT Light" w:cs="Arial"/>
          <w:bCs/>
          <w:iCs/>
          <w:sz w:val="32"/>
          <w:szCs w:val="32"/>
        </w:rPr>
        <w:t xml:space="preserve">ating the </w:t>
      </w:r>
      <w:r w:rsidRPr="00EE0909" w:rsidR="006A12E2">
        <w:rPr>
          <w:rFonts w:ascii="Footlight MT Light" w:hAnsi="Footlight MT Light" w:cs="Arial"/>
          <w:bCs/>
          <w:iCs/>
          <w:sz w:val="32"/>
          <w:szCs w:val="32"/>
        </w:rPr>
        <w:t>passage and ratification of the 19th Amendment, providing for women's suffrage, to the Constitution of the United States</w:t>
      </w:r>
      <w:r w:rsidRPr="00EE0909">
        <w:rPr>
          <w:rFonts w:ascii="Footlight MT Light" w:hAnsi="Footlight MT Light" w:cs="Arial"/>
          <w:bCs/>
          <w:iCs/>
          <w:sz w:val="32"/>
          <w:szCs w:val="32"/>
        </w:rPr>
        <w:t xml:space="preserve">; </w:t>
      </w:r>
    </w:p>
    <w:p w:rsidRPr="00EE0909" w:rsidR="00EE0909" w:rsidP="00EE0909" w:rsidRDefault="00EE0909" w14:paraId="59CAE5AB" w14:textId="77777777">
      <w:pPr>
        <w:spacing w:after="0"/>
        <w:rPr>
          <w:rFonts w:ascii="Footlight MT Light" w:hAnsi="Footlight MT Light" w:cs="Arial"/>
          <w:bCs/>
          <w:iCs/>
          <w:sz w:val="32"/>
          <w:szCs w:val="32"/>
        </w:rPr>
      </w:pPr>
    </w:p>
    <w:p w:rsidRPr="00EE0909" w:rsidR="00EE0909" w:rsidP="00EE0909" w:rsidRDefault="002E675A" w14:paraId="1F8D4B22" w14:textId="5A3A24EE">
      <w:pPr>
        <w:spacing w:after="0"/>
        <w:rPr>
          <w:rFonts w:ascii="Footlight MT Light" w:hAnsi="Footlight MT Light"/>
          <w:bCs/>
          <w:iCs/>
          <w:sz w:val="32"/>
          <w:szCs w:val="32"/>
        </w:rPr>
      </w:pPr>
      <w:r w:rsidRPr="00EE0909">
        <w:rPr>
          <w:rFonts w:ascii="Footlight MT Light" w:hAnsi="Footlight MT Light" w:cs="Arial"/>
          <w:bCs/>
          <w:iCs/>
          <w:sz w:val="32"/>
          <w:szCs w:val="32"/>
        </w:rPr>
        <w:t>NOW, THEREFORE,</w:t>
      </w:r>
      <w:r w:rsidRPr="00EE0909" w:rsidR="006A12E2">
        <w:rPr>
          <w:rFonts w:ascii="Footlight MT Light" w:hAnsi="Footlight MT Light" w:cs="Arial"/>
          <w:bCs/>
          <w:iCs/>
          <w:sz w:val="32"/>
          <w:szCs w:val="32"/>
        </w:rPr>
        <w:t xml:space="preserve"> </w:t>
      </w:r>
      <w:r w:rsidRPr="00EE0909" w:rsidR="00EE0909">
        <w:rPr>
          <w:rFonts w:ascii="Footlight MT Light" w:hAnsi="Footlight MT Light"/>
          <w:bCs/>
          <w:iCs/>
          <w:sz w:val="32"/>
          <w:szCs w:val="32"/>
        </w:rPr>
        <w:t xml:space="preserve">I, Kim Norton, Mayor of the City of Rochester, do hereby declare </w:t>
      </w:r>
      <w:r w:rsidRPr="00EE0909" w:rsidR="00EE0909">
        <w:rPr>
          <w:rFonts w:ascii="Footlight MT Light" w:hAnsi="Footlight MT Light"/>
          <w:bCs/>
          <w:iCs/>
          <w:sz w:val="32"/>
          <w:szCs w:val="32"/>
        </w:rPr>
        <w:t xml:space="preserve">August 26th, 2020 as </w:t>
      </w:r>
    </w:p>
    <w:p w:rsidRPr="00EE0909" w:rsidR="00EE0909" w:rsidP="00EE0909" w:rsidRDefault="00EE0909" w14:paraId="1CD9EF83" w14:textId="77777777">
      <w:pPr>
        <w:spacing w:after="0" w:line="240" w:lineRule="auto"/>
        <w:rPr>
          <w:rFonts w:ascii="Footlight MT Light" w:hAnsi="Footlight MT Light" w:cs="Arial"/>
          <w:bCs/>
          <w:iCs/>
          <w:sz w:val="32"/>
          <w:szCs w:val="32"/>
        </w:rPr>
      </w:pPr>
    </w:p>
    <w:p w:rsidRPr="00EE0909" w:rsidR="00FF5B97" w:rsidP="00EE0909" w:rsidRDefault="00BA1BDD" w14:paraId="0F3384B6" w14:textId="77777777">
      <w:pPr>
        <w:spacing w:after="0" w:line="240" w:lineRule="auto"/>
        <w:jc w:val="center"/>
        <w:rPr>
          <w:rFonts w:ascii="Footlight MT Light" w:hAnsi="Footlight MT Light" w:cs="Arial"/>
          <w:b/>
          <w:iCs/>
          <w:sz w:val="44"/>
          <w:szCs w:val="44"/>
        </w:rPr>
      </w:pPr>
      <w:bookmarkStart w:name="_GoBack" w:id="0"/>
      <w:r w:rsidRPr="00EE0909">
        <w:rPr>
          <w:rFonts w:ascii="Footlight MT Light" w:hAnsi="Footlight MT Light" w:cs="Arial"/>
          <w:b/>
          <w:iCs/>
          <w:sz w:val="44"/>
          <w:szCs w:val="44"/>
        </w:rPr>
        <w:t>Women’s Equality</w:t>
      </w:r>
      <w:r w:rsidRPr="00EE0909" w:rsidR="00FF5B97">
        <w:rPr>
          <w:rFonts w:ascii="Footlight MT Light" w:hAnsi="Footlight MT Light" w:cs="Arial"/>
          <w:b/>
          <w:iCs/>
          <w:sz w:val="44"/>
          <w:szCs w:val="44"/>
        </w:rPr>
        <w:t xml:space="preserve"> </w:t>
      </w:r>
      <w:r w:rsidRPr="00EE0909" w:rsidR="002E675A">
        <w:rPr>
          <w:rFonts w:ascii="Footlight MT Light" w:hAnsi="Footlight MT Light" w:cs="Arial"/>
          <w:b/>
          <w:iCs/>
          <w:sz w:val="44"/>
          <w:szCs w:val="44"/>
        </w:rPr>
        <w:t>Day</w:t>
      </w:r>
    </w:p>
    <w:bookmarkEnd w:id="0"/>
    <w:p w:rsidRPr="00EE0909" w:rsidR="00EE0909" w:rsidP="00EE0909" w:rsidRDefault="00EE0909" w14:paraId="1D34809F" w14:textId="77777777">
      <w:pPr>
        <w:spacing w:after="0" w:line="240" w:lineRule="auto"/>
        <w:rPr>
          <w:rFonts w:ascii="Footlight MT Light" w:hAnsi="Footlight MT Light" w:cs="Arial"/>
          <w:bCs/>
          <w:iCs/>
          <w:sz w:val="32"/>
          <w:szCs w:val="32"/>
        </w:rPr>
      </w:pPr>
    </w:p>
    <w:p w:rsidRPr="00EE0909" w:rsidR="006A12E2" w:rsidP="00EE0909" w:rsidRDefault="00FF5B97" w14:paraId="46770246" w14:textId="690804D0">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 xml:space="preserve">AND, </w:t>
      </w:r>
      <w:r w:rsidRPr="00EE0909" w:rsidR="00041870">
        <w:rPr>
          <w:rFonts w:ascii="Footlight MT Light" w:hAnsi="Footlight MT Light" w:cs="Arial"/>
          <w:bCs/>
          <w:iCs/>
          <w:sz w:val="32"/>
          <w:szCs w:val="32"/>
        </w:rPr>
        <w:t>do hereby call upon the people of our community and interested groups and organizations to safely observe August 26</w:t>
      </w:r>
      <w:r w:rsidRPr="00EE0909" w:rsidR="00041870">
        <w:rPr>
          <w:rFonts w:ascii="Footlight MT Light" w:hAnsi="Footlight MT Light" w:cs="Arial"/>
          <w:bCs/>
          <w:iCs/>
          <w:sz w:val="32"/>
          <w:szCs w:val="32"/>
          <w:vertAlign w:val="superscript"/>
        </w:rPr>
        <w:t>th</w:t>
      </w:r>
      <w:r w:rsidRPr="00EE0909" w:rsidR="00EE0909">
        <w:rPr>
          <w:rFonts w:ascii="Footlight MT Light" w:hAnsi="Footlight MT Light" w:cs="Arial"/>
          <w:bCs/>
          <w:iCs/>
          <w:sz w:val="32"/>
          <w:szCs w:val="32"/>
        </w:rPr>
        <w:t xml:space="preserve"> </w:t>
      </w:r>
      <w:r w:rsidRPr="00EE0909" w:rsidR="00041870">
        <w:rPr>
          <w:rFonts w:ascii="Footlight MT Light" w:hAnsi="Footlight MT Light" w:cs="Arial"/>
          <w:bCs/>
          <w:iCs/>
          <w:sz w:val="32"/>
          <w:szCs w:val="32"/>
        </w:rPr>
        <w:t xml:space="preserve">as </w:t>
      </w:r>
      <w:r w:rsidRPr="00EE0909" w:rsidR="006A12E2">
        <w:rPr>
          <w:rFonts w:ascii="Footlight MT Light" w:hAnsi="Footlight MT Light" w:cs="Arial"/>
          <w:bCs/>
          <w:iCs/>
          <w:sz w:val="32"/>
          <w:szCs w:val="32"/>
        </w:rPr>
        <w:t>“</w:t>
      </w:r>
      <w:r w:rsidRPr="00EE0909" w:rsidR="00041870">
        <w:rPr>
          <w:rFonts w:ascii="Footlight MT Light" w:hAnsi="Footlight MT Light" w:cs="Arial"/>
          <w:bCs/>
          <w:iCs/>
          <w:sz w:val="32"/>
          <w:szCs w:val="32"/>
        </w:rPr>
        <w:t>Women's Equality Day</w:t>
      </w:r>
      <w:r w:rsidRPr="00EE0909" w:rsidR="006A12E2">
        <w:rPr>
          <w:rFonts w:ascii="Footlight MT Light" w:hAnsi="Footlight MT Light" w:cs="Arial"/>
          <w:bCs/>
          <w:iCs/>
          <w:sz w:val="32"/>
          <w:szCs w:val="32"/>
        </w:rPr>
        <w:t>”</w:t>
      </w:r>
      <w:r w:rsidRPr="00EE0909" w:rsidR="00041870">
        <w:rPr>
          <w:rFonts w:ascii="Footlight MT Light" w:hAnsi="Footlight MT Light" w:cs="Arial"/>
          <w:bCs/>
          <w:iCs/>
          <w:sz w:val="32"/>
          <w:szCs w:val="32"/>
        </w:rPr>
        <w:t xml:space="preserve"> with appropriate ceremonies and activities</w:t>
      </w:r>
      <w:r w:rsidRPr="00EE0909" w:rsidR="006A12E2">
        <w:rPr>
          <w:rFonts w:ascii="Footlight MT Light" w:hAnsi="Footlight MT Light" w:cs="Arial"/>
          <w:bCs/>
          <w:iCs/>
          <w:sz w:val="32"/>
          <w:szCs w:val="32"/>
        </w:rPr>
        <w:t xml:space="preserve"> to honor the those who fought for promoting the values of our Republic and women suffrage.</w:t>
      </w:r>
    </w:p>
    <w:p w:rsidRPr="00EE0909" w:rsidR="00EE0909" w:rsidP="00EE0909" w:rsidRDefault="00EE0909" w14:paraId="17EED4DD" w14:textId="77777777">
      <w:pPr>
        <w:spacing w:after="0" w:line="240" w:lineRule="auto"/>
        <w:rPr>
          <w:rFonts w:ascii="Footlight MT Light" w:hAnsi="Footlight MT Light" w:cs="Arial"/>
          <w:bCs/>
          <w:iCs/>
          <w:sz w:val="32"/>
          <w:szCs w:val="32"/>
        </w:rPr>
      </w:pPr>
    </w:p>
    <w:p w:rsidRPr="00EE0909" w:rsidR="00041870" w:rsidP="00EE0909" w:rsidRDefault="00C95F6C" w14:paraId="5E9F0E32" w14:textId="313990A8">
      <w:pPr>
        <w:spacing w:after="0" w:line="240" w:lineRule="auto"/>
        <w:rPr>
          <w:rFonts w:ascii="Footlight MT Light" w:hAnsi="Footlight MT Light" w:cs="Arial"/>
          <w:bCs/>
          <w:iCs/>
          <w:sz w:val="32"/>
          <w:szCs w:val="32"/>
        </w:rPr>
      </w:pPr>
      <w:r w:rsidRPr="00EE0909">
        <w:rPr>
          <w:rFonts w:ascii="Footlight MT Light" w:hAnsi="Footlight MT Light" w:cs="Arial"/>
          <w:bCs/>
          <w:iCs/>
          <w:sz w:val="32"/>
          <w:szCs w:val="32"/>
        </w:rPr>
        <w:t>I</w:t>
      </w:r>
      <w:r w:rsidRPr="00EE0909" w:rsidR="00EE0909">
        <w:rPr>
          <w:rFonts w:ascii="Footlight MT Light" w:hAnsi="Footlight MT Light" w:cs="Arial"/>
          <w:bCs/>
          <w:iCs/>
          <w:sz w:val="32"/>
          <w:szCs w:val="32"/>
        </w:rPr>
        <w:t xml:space="preserve"> </w:t>
      </w:r>
      <w:r w:rsidRPr="00EE0909" w:rsidR="00041870">
        <w:rPr>
          <w:rFonts w:ascii="Footlight MT Light" w:hAnsi="Footlight MT Light" w:cs="Arial"/>
          <w:bCs/>
          <w:iCs/>
          <w:sz w:val="32"/>
          <w:szCs w:val="32"/>
        </w:rPr>
        <w:t>further urge all our people to use this occasion to reflect on the importance of achieving equal rights and opportunities for women and to dedicate themselves anew to that great goal. For the cause of equal rights and opportunities for women is inseparable from the cause of human dignity and equal justice for all</w:t>
      </w:r>
      <w:r w:rsidRPr="00EE0909" w:rsidR="006A12E2">
        <w:rPr>
          <w:rFonts w:ascii="Footlight MT Light" w:hAnsi="Footlight MT Light" w:cs="Arial"/>
          <w:bCs/>
          <w:iCs/>
          <w:sz w:val="32"/>
          <w:szCs w:val="32"/>
        </w:rPr>
        <w:t>.</w:t>
      </w:r>
    </w:p>
    <w:p w:rsidRPr="00EE0909" w:rsidR="00EE0909" w:rsidP="00EE0909" w:rsidRDefault="00EE0909" w14:paraId="55FA3953" w14:textId="7B761684">
      <w:pPr>
        <w:spacing w:after="0" w:line="240" w:lineRule="auto"/>
        <w:rPr>
          <w:rFonts w:ascii="Footlight MT Light" w:hAnsi="Footlight MT Light" w:cs="Arial"/>
          <w:bCs/>
          <w:iCs/>
          <w:sz w:val="32"/>
          <w:szCs w:val="32"/>
        </w:rPr>
      </w:pPr>
    </w:p>
    <w:p w:rsidRPr="00EE0909" w:rsidR="00EE0909" w:rsidP="00EE0909" w:rsidRDefault="00EE0909" w14:paraId="5A9B29F8" w14:textId="4A7A56E7">
      <w:pPr>
        <w:spacing w:after="0"/>
        <w:rPr>
          <w:rFonts w:ascii="Footlight MT Light" w:hAnsi="Footlight MT Light"/>
          <w:bCs/>
          <w:iCs/>
          <w:sz w:val="32"/>
          <w:szCs w:val="32"/>
        </w:rPr>
      </w:pPr>
      <w:r w:rsidRPr="00EE0909">
        <w:rPr>
          <w:rFonts w:ascii="Footlight MT Light" w:hAnsi="Footlight MT Light"/>
          <w:bCs/>
          <w:iCs/>
          <w:sz w:val="32"/>
          <w:szCs w:val="32"/>
        </w:rPr>
        <w:t xml:space="preserve">IN WITNESS WHEREOF, I have hereunto set my hand and caused the corporate seal of the City of Rochester to be affixed this </w:t>
      </w:r>
      <w:r w:rsidRPr="00EE0909">
        <w:rPr>
          <w:rFonts w:ascii="Footlight MT Light" w:hAnsi="Footlight MT Light"/>
          <w:bCs/>
          <w:iCs/>
          <w:sz w:val="32"/>
          <w:szCs w:val="32"/>
        </w:rPr>
        <w:t>17th</w:t>
      </w:r>
      <w:r w:rsidRPr="00EE0909">
        <w:rPr>
          <w:rFonts w:ascii="Footlight MT Light" w:hAnsi="Footlight MT Light"/>
          <w:bCs/>
          <w:iCs/>
          <w:sz w:val="32"/>
          <w:szCs w:val="32"/>
        </w:rPr>
        <w:t xml:space="preserve"> day of </w:t>
      </w:r>
      <w:proofErr w:type="gramStart"/>
      <w:r w:rsidRPr="00EE0909">
        <w:rPr>
          <w:rFonts w:ascii="Footlight MT Light" w:hAnsi="Footlight MT Light"/>
          <w:bCs/>
          <w:iCs/>
          <w:sz w:val="32"/>
          <w:szCs w:val="32"/>
        </w:rPr>
        <w:t>August</w:t>
      </w:r>
      <w:r w:rsidRPr="00EE0909">
        <w:rPr>
          <w:rFonts w:ascii="Footlight MT Light" w:hAnsi="Footlight MT Light"/>
          <w:bCs/>
          <w:iCs/>
          <w:sz w:val="32"/>
          <w:szCs w:val="32"/>
        </w:rPr>
        <w:t>,</w:t>
      </w:r>
      <w:proofErr w:type="gramEnd"/>
      <w:r w:rsidRPr="00EE0909">
        <w:rPr>
          <w:rFonts w:ascii="Footlight MT Light" w:hAnsi="Footlight MT Light"/>
          <w:bCs/>
          <w:iCs/>
          <w:sz w:val="32"/>
          <w:szCs w:val="32"/>
        </w:rPr>
        <w:t xml:space="preserve"> 2020. </w:t>
      </w:r>
    </w:p>
    <w:p w:rsidRPr="00EE0909" w:rsidR="00EE0909" w:rsidP="00EE0909" w:rsidRDefault="00EE0909" w14:paraId="0DA6064F" w14:textId="77777777">
      <w:pPr>
        <w:spacing w:after="0"/>
        <w:rPr>
          <w:rFonts w:ascii="Footlight MT Light" w:hAnsi="Footlight MT Light"/>
          <w:bCs/>
          <w:iCs/>
          <w:sz w:val="32"/>
          <w:szCs w:val="32"/>
        </w:rPr>
      </w:pPr>
    </w:p>
    <w:p w:rsidRPr="00EE0909" w:rsidR="00EE0909" w:rsidP="00EE0909" w:rsidRDefault="00EE0909" w14:paraId="354CB7CD" w14:textId="77777777">
      <w:pPr>
        <w:spacing w:after="0"/>
        <w:ind w:left="5760" w:firstLine="720"/>
        <w:rPr>
          <w:rFonts w:ascii="Footlight MT Light" w:hAnsi="Footlight MT Light"/>
          <w:bCs/>
          <w:iCs/>
          <w:sz w:val="32"/>
          <w:szCs w:val="32"/>
        </w:rPr>
      </w:pPr>
      <w:r w:rsidRPr="00EE0909">
        <w:rPr>
          <w:rFonts w:ascii="Footlight MT Light" w:hAnsi="Footlight MT Light"/>
          <w:bCs/>
          <w:iCs/>
          <w:sz w:val="32"/>
          <w:szCs w:val="32"/>
        </w:rPr>
        <w:t>_________________________</w:t>
      </w:r>
    </w:p>
    <w:p w:rsidRPr="00EE0909" w:rsidR="00EE0909" w:rsidP="00EE0909" w:rsidRDefault="00EE0909" w14:paraId="5B3408AA" w14:textId="77777777">
      <w:pPr>
        <w:spacing w:after="0"/>
        <w:ind w:left="5760" w:firstLine="720"/>
        <w:rPr>
          <w:rFonts w:ascii="Footlight MT Light" w:hAnsi="Footlight MT Light"/>
          <w:bCs/>
          <w:iCs/>
          <w:sz w:val="32"/>
          <w:szCs w:val="32"/>
        </w:rPr>
      </w:pPr>
      <w:r w:rsidRPr="00EE0909">
        <w:rPr>
          <w:rFonts w:ascii="Footlight MT Light" w:hAnsi="Footlight MT Light"/>
          <w:bCs/>
          <w:iCs/>
          <w:sz w:val="32"/>
          <w:szCs w:val="32"/>
        </w:rPr>
        <w:t>Kim Norton, Mayor</w:t>
      </w:r>
    </w:p>
    <w:p w:rsidRPr="00EE0909" w:rsidR="00EE0909" w:rsidP="00EE0909" w:rsidRDefault="00EE0909" w14:paraId="763D4FC0" w14:textId="77777777">
      <w:pPr>
        <w:spacing w:after="0"/>
        <w:ind w:left="5760" w:firstLine="720"/>
        <w:rPr>
          <w:rFonts w:ascii="Footlight MT Light" w:hAnsi="Footlight MT Light"/>
          <w:bCs/>
          <w:iCs/>
          <w:sz w:val="32"/>
          <w:szCs w:val="32"/>
        </w:rPr>
      </w:pPr>
      <w:r w:rsidRPr="00EE0909">
        <w:rPr>
          <w:rFonts w:ascii="Footlight MT Light" w:hAnsi="Footlight MT Light"/>
          <w:bCs/>
          <w:iCs/>
          <w:sz w:val="32"/>
          <w:szCs w:val="32"/>
        </w:rPr>
        <w:t xml:space="preserve">City of Rochester, Minnesota </w:t>
      </w:r>
    </w:p>
    <w:p w:rsidRPr="00EE0909" w:rsidR="00EE0909" w:rsidP="00EE0909" w:rsidRDefault="00EE0909" w14:paraId="7C4ABF55" w14:textId="77777777">
      <w:pPr>
        <w:spacing w:after="0" w:line="240" w:lineRule="auto"/>
        <w:rPr>
          <w:rFonts w:ascii="Footlight MT Light" w:hAnsi="Footlight MT Light" w:cs="Arial"/>
          <w:bCs/>
          <w:iCs/>
          <w:sz w:val="32"/>
          <w:szCs w:val="32"/>
        </w:rPr>
      </w:pPr>
    </w:p>
    <w:p w:rsidRPr="00EE0909" w:rsidR="009F4E84" w:rsidP="00EE0909" w:rsidRDefault="009F4E84" w14:paraId="16F07B0B" w14:textId="77777777">
      <w:pPr>
        <w:spacing w:after="0"/>
        <w:jc w:val="center"/>
        <w:rPr>
          <w:rFonts w:ascii="Footlight MT Light" w:hAnsi="Footlight MT Light" w:cs="Arial"/>
          <w:bCs/>
          <w:iCs/>
          <w:noProof/>
          <w:sz w:val="32"/>
          <w:szCs w:val="32"/>
        </w:rPr>
      </w:pPr>
    </w:p>
    <w:sectPr w:rsidRPr="00EE0909" w:rsidR="009F4E84" w:rsidSect="00EE090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5C"/>
    <w:rsid w:val="00036A69"/>
    <w:rsid w:val="00041870"/>
    <w:rsid w:val="001F4323"/>
    <w:rsid w:val="00241EC6"/>
    <w:rsid w:val="002E675A"/>
    <w:rsid w:val="00350A05"/>
    <w:rsid w:val="003570C3"/>
    <w:rsid w:val="004D2C5F"/>
    <w:rsid w:val="005D1EDE"/>
    <w:rsid w:val="005F6FFB"/>
    <w:rsid w:val="0066235E"/>
    <w:rsid w:val="006A12E2"/>
    <w:rsid w:val="006C555C"/>
    <w:rsid w:val="009151C9"/>
    <w:rsid w:val="009212D9"/>
    <w:rsid w:val="009D2BB6"/>
    <w:rsid w:val="009F4E84"/>
    <w:rsid w:val="00AA6BBA"/>
    <w:rsid w:val="00BA1BDD"/>
    <w:rsid w:val="00C95F6C"/>
    <w:rsid w:val="00DC47F1"/>
    <w:rsid w:val="00DF0B46"/>
    <w:rsid w:val="00E46C27"/>
    <w:rsid w:val="00EE0909"/>
    <w:rsid w:val="00F108E6"/>
    <w:rsid w:val="00FF5B97"/>
    <w:rsid w:val="40FC8CF5"/>
    <w:rsid w:val="4161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A1A2"/>
  <w15:chartTrackingRefBased/>
  <w15:docId w15:val="{09D6C270-7478-4D88-8120-3E3F2965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235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46C2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6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2.png" Id="R421938916b3746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Mortenson, Thomas C CTR USCENTCOM CCJ5-P</dc:creator>
  <keywords/>
  <dc:description/>
  <lastModifiedBy>Maddie Banks</lastModifiedBy>
  <revision>3</revision>
  <lastPrinted>2020-07-27T22:05:00.0000000Z</lastPrinted>
  <dcterms:created xsi:type="dcterms:W3CDTF">2020-08-17T16:38:00.0000000Z</dcterms:created>
  <dcterms:modified xsi:type="dcterms:W3CDTF">2025-05-27T22:32:17.4207734Z</dcterms:modified>
</coreProperties>
</file>